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AAE67" w14:textId="77777777" w:rsidR="001E1DA8" w:rsidRDefault="001E1DA8" w:rsidP="001E1DA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14:paraId="0BC1869A" w14:textId="77777777" w:rsidR="001E1DA8" w:rsidRDefault="001E1DA8" w:rsidP="001E1DA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18EB">
        <w:rPr>
          <w:rFonts w:ascii="Browallia New" w:hAnsi="Browallia New" w:cs="Browallia New"/>
          <w:sz w:val="32"/>
          <w:szCs w:val="32"/>
        </w:rPr>
        <w:object w:dxaOrig="1875" w:dyaOrig="2025" w14:anchorId="5432AC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78pt" o:ole="" fillcolor="window">
            <v:imagedata r:id="rId4" o:title=""/>
          </v:shape>
          <o:OLEObject Type="Embed" ProgID="MS_ClipArt_Gallery.2" ShapeID="_x0000_i1025" DrawAspect="Content" ObjectID="_1773130324" r:id="rId5"/>
        </w:object>
      </w:r>
    </w:p>
    <w:p w14:paraId="1A558BFA" w14:textId="77777777" w:rsidR="001E1DA8" w:rsidRPr="00BC2975" w:rsidRDefault="001E1DA8" w:rsidP="001E1DA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C297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ประกาศเทศบาลตำบลไม้เรียง</w:t>
      </w:r>
    </w:p>
    <w:p w14:paraId="5EE7BAFA" w14:textId="77777777" w:rsidR="001E1DA8" w:rsidRPr="00BC2975" w:rsidRDefault="001E1DA8" w:rsidP="001E1DA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2975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รายงาน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ผลการติดตามและประเมินผลแผนพัฒนาท้องถิ่น (พ.ศ. 2566-2570) ตาม</w:t>
      </w:r>
      <w:r w:rsidRPr="00BC297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แผนการดำเนินงาน ประจำปีงบประมาณ 2566</w:t>
      </w:r>
    </w:p>
    <w:p w14:paraId="7AFCFBC2" w14:textId="77777777" w:rsidR="001E1DA8" w:rsidRPr="00BC2975" w:rsidRDefault="001E1DA8" w:rsidP="001E1DA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29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รอบ 6 เดือน ( 1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BC29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30 กันยายน </w:t>
      </w:r>
      <w:r w:rsidRPr="00BC2975">
        <w:rPr>
          <w:rFonts w:ascii="TH SarabunIT๙" w:hAnsi="TH SarabunIT๙" w:cs="TH SarabunIT๙" w:hint="cs"/>
          <w:b/>
          <w:bCs/>
          <w:sz w:val="32"/>
          <w:szCs w:val="32"/>
          <w:cs/>
        </w:rPr>
        <w:t>2566)</w:t>
      </w:r>
    </w:p>
    <w:p w14:paraId="565333BE" w14:textId="77777777" w:rsidR="001E1DA8" w:rsidRDefault="001E1DA8" w:rsidP="001E1DA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297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</w:t>
      </w:r>
    </w:p>
    <w:p w14:paraId="50F4DA03" w14:textId="77777777" w:rsidR="001E1DA8" w:rsidRDefault="001E1DA8" w:rsidP="001E1DA8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6B5E"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</w:t>
      </w:r>
    </w:p>
    <w:p w14:paraId="5C5C84B2" w14:textId="77777777" w:rsidR="001E1DA8" w:rsidRPr="001E1DA8" w:rsidRDefault="001E1DA8" w:rsidP="001E1DA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D6B5E">
        <w:rPr>
          <w:rFonts w:ascii="TH SarabunIT๙" w:hAnsi="TH SarabunIT๙" w:cs="TH SarabunIT๙" w:hint="cs"/>
          <w:sz w:val="32"/>
          <w:szCs w:val="32"/>
          <w:cs/>
        </w:rPr>
        <w:t>พ.ศ.2548 แก้ไขเพิ่มเติม (ฉบับที่ 3) พ.ศ.2561 ข้อ 13 “ผู้บริหารท้องถิ่นเสนอผลการติดตามและประเมินผลต่อสภาท้องถิ่น และคณะกรรมการพัฒนาท้องถิ่น พร้อมทั้งประกาศผลการติดตามและประเมินผลแผนพัฒนาท้องถิ่นให้ประชาชนในท้องถิ่นทรายในที่เปิดเผยภายในสิบห้าวันนับแต่วันที่ผู้บริหารท้องถิ่นเสนอผลการติดตามและประเมินผลดังกล่าว และต้องปิดประกาศไว้เป็นระยะเวลาไม่น้อยกว่าสามสิบวันโดยอย่างน้อยปีละหนึ่งครั้งภายในเดือนธันวาคมของทุกปี</w:t>
      </w:r>
      <w:r>
        <w:rPr>
          <w:rFonts w:ascii="TH SarabunIT๙" w:hAnsi="TH SarabunIT๙" w:cs="TH SarabunIT๙" w:hint="cs"/>
          <w:cs/>
        </w:rPr>
        <w:t xml:space="preserve">” </w:t>
      </w:r>
      <w:r w:rsidRPr="00D7177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7D1113">
        <w:rPr>
          <w:rFonts w:ascii="TH SarabunIT๙" w:hAnsi="TH SarabunIT๙" w:cs="TH SarabunIT๙" w:hint="cs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คู่</w:t>
      </w:r>
      <w:r w:rsidRPr="007D1113">
        <w:rPr>
          <w:rFonts w:ascii="TH SarabunIT๙" w:hAnsi="TH SarabunIT๙" w:cs="TH SarabunIT๙" w:hint="cs"/>
          <w:sz w:val="32"/>
          <w:szCs w:val="32"/>
          <w:cs/>
        </w:rPr>
        <w:t>มือการประเมินคุณธรรมและความโปร่งใสในการดำเนินงานของหน่วยงานภาครัฐ ประจำปีงบประมาณ พ.ศ.2566 (</w:t>
      </w:r>
      <w:r w:rsidRPr="007D1113">
        <w:rPr>
          <w:rFonts w:ascii="TH SarabunIT๙" w:hAnsi="TH SarabunIT๙" w:cs="TH SarabunIT๙"/>
          <w:sz w:val="32"/>
          <w:szCs w:val="32"/>
        </w:rPr>
        <w:t>ITA</w:t>
      </w:r>
      <w:r w:rsidRPr="007D1113">
        <w:rPr>
          <w:rFonts w:ascii="TH SarabunIT๙" w:hAnsi="TH SarabunIT๙" w:cs="TH SarabunIT๙" w:hint="cs"/>
          <w:sz w:val="32"/>
          <w:szCs w:val="32"/>
          <w:cs/>
        </w:rPr>
        <w:t>) ตัวชี้วัดที่ 9.2 การบริหารงาน  การดำเนินงาน ข้อ 12  รายงานการติดตามตามแผนการดำเนินงานประจำปี รอบ 6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( 1 เมษายน 2566 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กันยายน 2566)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6B5E">
        <w:rPr>
          <w:rFonts w:ascii="TH SarabunIT๙" w:hAnsi="TH SarabunIT๙" w:cs="TH SarabunIT๙" w:hint="cs"/>
          <w:sz w:val="32"/>
          <w:szCs w:val="32"/>
          <w:cs/>
        </w:rPr>
        <w:t>โดยมีวัตถุประสงค์เพื่อแสดงถึงความก้าวหน้าในการดำเนินงานตามแผนฯ และงบประมาณที่ได้ใช้จ่ายไปในการดำเนินการโครงการต่าง ๆ ที่กำหนดไว้ในแผนการดำเนินงาน</w:t>
      </w:r>
    </w:p>
    <w:p w14:paraId="645B982C" w14:textId="77777777" w:rsidR="001E1DA8" w:rsidRDefault="001E1DA8" w:rsidP="001E1DA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เพื่อให้การติดตามและประเมินผลแผนพัฒนาท้องถิ่น (พ.ศ.2566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 ตามแผนการดำเนินงาน ประจำปีงบประมาณ 2566 เป็นไปด้วยความเรียบร้อย และตามการประเมินคุณธรรมและความโปร่งใสในการดำเนินการของหน่วยงานภาครัฐ ประจำปีงบประมาณ 2566 (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>) เทศบาลตำบลไม้เรียง ได้ดำเนินการติดตามความก้าวหน้าในการดำเนินการตามแผนการดำเนินงาน ประจำปีงบประมาณ 2566  เรียบร้อยแล้วรายละเอียดปรากฎตามเอกสารที่แนบมาด้วย</w:t>
      </w:r>
    </w:p>
    <w:p w14:paraId="28E9C553" w14:textId="77777777" w:rsidR="001E1DA8" w:rsidRDefault="001E1DA8" w:rsidP="001E1DA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2B43C5DD" w14:textId="77777777" w:rsidR="001E1DA8" w:rsidRDefault="001E1DA8" w:rsidP="001E1DA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  29  เดือนกันยายน  พ.ศ. 2566</w:t>
      </w:r>
    </w:p>
    <w:p w14:paraId="620A786A" w14:textId="77777777" w:rsidR="001E1DA8" w:rsidRDefault="001E1DA8" w:rsidP="001E1DA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46BA5F23" w14:textId="77777777" w:rsidR="001E1DA8" w:rsidRDefault="001E1DA8" w:rsidP="001E1DA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ัฏฐ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</w:p>
    <w:p w14:paraId="76E09961" w14:textId="77777777" w:rsidR="001E1DA8" w:rsidRDefault="001E1DA8" w:rsidP="001E1DA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(นายณ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1690C03" w14:textId="77777777" w:rsidR="001E1DA8" w:rsidRDefault="001E1DA8" w:rsidP="001E1DA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นายกเทศมนตรีตำบลไม้เรียง</w:t>
      </w:r>
    </w:p>
    <w:p w14:paraId="55FE869C" w14:textId="77777777" w:rsidR="001E1DA8" w:rsidRDefault="001E1DA8" w:rsidP="001E1DA8">
      <w:pPr>
        <w:rPr>
          <w:rFonts w:ascii="TH SarabunIT๙" w:hAnsi="TH SarabunIT๙" w:cs="TH SarabunIT๙"/>
          <w:sz w:val="32"/>
          <w:szCs w:val="32"/>
        </w:rPr>
      </w:pPr>
    </w:p>
    <w:p w14:paraId="207EFF5E" w14:textId="77777777" w:rsidR="001E1DA8" w:rsidRDefault="001E1DA8" w:rsidP="001E1DA8">
      <w:pPr>
        <w:rPr>
          <w:rFonts w:ascii="TH SarabunIT๙" w:hAnsi="TH SarabunIT๙" w:cs="TH SarabunIT๙"/>
          <w:sz w:val="32"/>
          <w:szCs w:val="32"/>
        </w:rPr>
      </w:pPr>
    </w:p>
    <w:p w14:paraId="431773D1" w14:textId="77777777" w:rsidR="001E1DA8" w:rsidRDefault="001E1DA8" w:rsidP="001E1DA8">
      <w:pPr>
        <w:rPr>
          <w:rFonts w:ascii="TH SarabunIT๙" w:hAnsi="TH SarabunIT๙" w:cs="TH SarabunIT๙"/>
          <w:sz w:val="32"/>
          <w:szCs w:val="32"/>
        </w:rPr>
      </w:pPr>
    </w:p>
    <w:p w14:paraId="75C2FB61" w14:textId="77777777" w:rsidR="00E17016" w:rsidRPr="001E1DA8" w:rsidRDefault="00E17016"/>
    <w:sectPr w:rsidR="00E17016" w:rsidRPr="001E1DA8" w:rsidSect="001E1DA8">
      <w:pgSz w:w="11906" w:h="16838" w:code="9"/>
      <w:pgMar w:top="284" w:right="1440" w:bottom="249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A8"/>
    <w:rsid w:val="000B283F"/>
    <w:rsid w:val="001E1DA8"/>
    <w:rsid w:val="002F3839"/>
    <w:rsid w:val="00E1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C009E"/>
  <w15:chartTrackingRefBased/>
  <w15:docId w15:val="{4102A1E6-5DE0-4DCA-B3C3-48CCED3C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2</cp:revision>
  <dcterms:created xsi:type="dcterms:W3CDTF">2024-03-28T04:26:00Z</dcterms:created>
  <dcterms:modified xsi:type="dcterms:W3CDTF">2024-03-28T04:26:00Z</dcterms:modified>
</cp:coreProperties>
</file>